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3412D" w14:textId="77777777" w:rsidR="00557A43" w:rsidRDefault="00557A43" w:rsidP="00FA22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B83F4D" w14:textId="77777777" w:rsidR="00557A43" w:rsidRPr="006D1DFA" w:rsidRDefault="00557A43" w:rsidP="0055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1DFA"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B81BAF5" wp14:editId="3AEE4E87">
            <wp:simplePos x="0" y="0"/>
            <wp:positionH relativeFrom="margin">
              <wp:posOffset>142240</wp:posOffset>
            </wp:positionH>
            <wp:positionV relativeFrom="margin">
              <wp:posOffset>-62230</wp:posOffset>
            </wp:positionV>
            <wp:extent cx="1229360" cy="1216025"/>
            <wp:effectExtent l="0" t="0" r="0" b="3175"/>
            <wp:wrapSquare wrapText="bothSides"/>
            <wp:docPr id="5" name="Picture 3" descr="Macintosh HD:Users:angelaliu:Documents:DOCUMENTS: LIMB TO LIMB: JOBS:Aloha Arborists Assoc:Letterheads and Templates:AA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ngelaliu:Documents:DOCUMENTS: LIMB TO LIMB: JOBS:Aloha Arborists Assoc:Letterheads and Templates:AAA Logo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1DFA"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loha</w:t>
      </w:r>
      <w:r w:rsidRPr="006D1DFA">
        <w:rPr>
          <w:rFonts w:ascii="Times New Roman" w:eastAsia="Times New Roman" w:hAnsi="Times New Roman" w:cs="Times New Roman"/>
          <w:b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rborist</w:t>
      </w:r>
      <w:r w:rsidRPr="006D1DFA">
        <w:rPr>
          <w:rFonts w:ascii="Times New Roman" w:eastAsia="Times New Roman" w:hAnsi="Times New Roman" w:cs="Times New Roman"/>
          <w:b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ssociation</w:t>
      </w:r>
    </w:p>
    <w:p w14:paraId="5F6152A6" w14:textId="431628F3" w:rsidR="00557A43" w:rsidRDefault="00895178" w:rsidP="0055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Monthly Meeting</w:t>
      </w:r>
    </w:p>
    <w:p w14:paraId="2F0C8629" w14:textId="77777777" w:rsidR="005F3E0C" w:rsidRDefault="006C150A" w:rsidP="005F3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August 19th</w:t>
      </w:r>
      <w:r w:rsidR="00557A43" w:rsidRPr="006D1DFA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="0068669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57A43" w:rsidRPr="006D1DFA">
        <w:rPr>
          <w:rFonts w:ascii="Times New Roman" w:eastAsia="Times New Roman" w:hAnsi="Times New Roman" w:cs="Times New Roman"/>
          <w:b/>
          <w:sz w:val="24"/>
          <w:szCs w:val="24"/>
        </w:rPr>
        <w:t>, 6:30</w:t>
      </w:r>
      <w:r w:rsidR="005F3E0C">
        <w:rPr>
          <w:rFonts w:ascii="Times New Roman" w:eastAsia="Times New Roman" w:hAnsi="Times New Roman" w:cs="Times New Roman"/>
          <w:b/>
          <w:sz w:val="24"/>
          <w:szCs w:val="24"/>
        </w:rPr>
        <w:t>PM</w:t>
      </w:r>
    </w:p>
    <w:p w14:paraId="58EF9DB3" w14:textId="46048DB8" w:rsidR="00557A43" w:rsidRPr="005F3E0C" w:rsidRDefault="006C150A" w:rsidP="005F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A90">
        <w:rPr>
          <w:rFonts w:ascii="Times New Roman" w:eastAsia="Times New Roman" w:hAnsi="Times New Roman" w:cs="Times New Roman"/>
          <w:b/>
          <w:sz w:val="24"/>
          <w:szCs w:val="24"/>
        </w:rPr>
        <w:t>Zoom Link Here</w:t>
      </w:r>
    </w:p>
    <w:p w14:paraId="2A9068FE" w14:textId="77777777" w:rsidR="00CC0ADC" w:rsidRDefault="00CC0ADC">
      <w:pPr>
        <w:rPr>
          <w:color w:val="C00000"/>
        </w:rPr>
      </w:pPr>
    </w:p>
    <w:p w14:paraId="109213BF" w14:textId="77777777" w:rsidR="00651121" w:rsidRPr="00053E9D" w:rsidRDefault="00651121">
      <w:pPr>
        <w:rPr>
          <w:color w:val="C00000"/>
        </w:rPr>
      </w:pPr>
    </w:p>
    <w:p w14:paraId="617C895D" w14:textId="5C7B8BA7" w:rsidR="00AE7A73" w:rsidRDefault="00AE7A73" w:rsidP="00AE7A73">
      <w:pPr>
        <w:rPr>
          <w:color w:val="C00000"/>
        </w:rPr>
      </w:pPr>
      <w:r w:rsidRPr="007364EC">
        <w:rPr>
          <w:color w:val="C00000"/>
        </w:rPr>
        <w:t>In Attendan</w:t>
      </w:r>
      <w:r>
        <w:rPr>
          <w:color w:val="C00000"/>
        </w:rPr>
        <w:t xml:space="preserve">ce: Desiree Page, Carol Kwan, </w:t>
      </w:r>
      <w:proofErr w:type="spellStart"/>
      <w:r>
        <w:rPr>
          <w:color w:val="C00000"/>
        </w:rPr>
        <w:t>Tylor</w:t>
      </w:r>
      <w:proofErr w:type="spellEnd"/>
      <w:r>
        <w:rPr>
          <w:color w:val="C00000"/>
        </w:rPr>
        <w:t xml:space="preserve"> Schwarz, Angela Liu, Jolie Dollar, Philippe </w:t>
      </w:r>
      <w:proofErr w:type="spellStart"/>
      <w:r>
        <w:rPr>
          <w:color w:val="C00000"/>
        </w:rPr>
        <w:t>Visintainer</w:t>
      </w:r>
      <w:proofErr w:type="spellEnd"/>
      <w:r>
        <w:rPr>
          <w:color w:val="C00000"/>
        </w:rPr>
        <w:t>, Kevin Eckert</w:t>
      </w:r>
    </w:p>
    <w:p w14:paraId="7CA0F57A" w14:textId="77777777" w:rsidR="00EB2604" w:rsidRPr="00AE7A73" w:rsidRDefault="00EB2604" w:rsidP="00EB2604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C00000"/>
          <w:sz w:val="21"/>
          <w:szCs w:val="21"/>
        </w:rPr>
        <w:t>Call to order: 6:44pm</w:t>
      </w:r>
    </w:p>
    <w:p w14:paraId="6B5A2742" w14:textId="77777777" w:rsidR="00EB2604" w:rsidRPr="00AE7A73" w:rsidRDefault="00EB2604" w:rsidP="00AE7A73">
      <w:pPr>
        <w:rPr>
          <w:color w:val="C00000"/>
        </w:rPr>
      </w:pPr>
    </w:p>
    <w:p w14:paraId="5A109515" w14:textId="4AB7E414" w:rsidR="00AA4E5D" w:rsidRPr="00EB2604" w:rsidRDefault="00557A43" w:rsidP="00AE7A73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="Times New Roman" w:eastAsia="Times New Roman" w:hAnsi="Times New Roman" w:cs="Times New Roman"/>
          <w:color w:val="000000"/>
          <w:sz w:val="21"/>
          <w:szCs w:val="21"/>
          <w:u w:val="none"/>
        </w:rPr>
      </w:pPr>
      <w:r w:rsidRPr="00AE7A73">
        <w:rPr>
          <w:rFonts w:ascii="Times New Roman" w:eastAsia="Times New Roman" w:hAnsi="Times New Roman" w:cs="Times New Roman"/>
          <w:sz w:val="21"/>
          <w:szCs w:val="21"/>
        </w:rPr>
        <w:t>Call to Order and Approval of</w:t>
      </w:r>
      <w:r w:rsidR="00651121" w:rsidRPr="00AE7A7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hyperlink r:id="rId7" w:history="1">
        <w:r w:rsidR="006C150A" w:rsidRPr="00AE7A73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Draft July 2020</w:t>
        </w:r>
        <w:r w:rsidR="00D9359A" w:rsidRPr="00AE7A73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 xml:space="preserve"> </w:t>
        </w:r>
        <w:r w:rsidRPr="00AE7A73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Meeting Minute</w:t>
        </w:r>
        <w:r w:rsidR="00651121" w:rsidRPr="00AE7A73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s</w:t>
        </w:r>
      </w:hyperlink>
    </w:p>
    <w:p w14:paraId="45F64148" w14:textId="7CB6DF3D" w:rsidR="00EB2604" w:rsidRPr="00EB2604" w:rsidRDefault="00EB2604" w:rsidP="00EB2604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>
        <w:rPr>
          <w:rStyle w:val="Hyperlink"/>
          <w:rFonts w:ascii="Times New Roman" w:eastAsia="Times New Roman" w:hAnsi="Times New Roman" w:cs="Times New Roman"/>
          <w:sz w:val="21"/>
          <w:szCs w:val="21"/>
          <w:u w:val="none"/>
        </w:rPr>
        <w:tab/>
      </w:r>
      <w:r>
        <w:rPr>
          <w:rStyle w:val="Hyperlink"/>
          <w:rFonts w:ascii="Times New Roman" w:eastAsia="Times New Roman" w:hAnsi="Times New Roman" w:cs="Times New Roman"/>
          <w:color w:val="FF0000"/>
          <w:sz w:val="21"/>
          <w:szCs w:val="21"/>
          <w:u w:val="none"/>
        </w:rPr>
        <w:t>Tabled</w:t>
      </w:r>
    </w:p>
    <w:p w14:paraId="77F01A6F" w14:textId="73EDC9ED" w:rsidR="00413055" w:rsidRDefault="001929E1" w:rsidP="000B1A4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Welcome </w:t>
      </w:r>
      <w:r w:rsidR="00686699"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uests</w:t>
      </w:r>
      <w:r w:rsidR="006C17F5">
        <w:rPr>
          <w:rFonts w:ascii="Times New Roman" w:eastAsia="Times New Roman" w:hAnsi="Times New Roman" w:cs="Times New Roman"/>
          <w:sz w:val="21"/>
          <w:szCs w:val="21"/>
        </w:rPr>
        <w:t xml:space="preserve"> and Members </w:t>
      </w:r>
    </w:p>
    <w:p w14:paraId="722FD1D9" w14:textId="0468766C" w:rsidR="00AA4E5D" w:rsidRPr="00AE7A73" w:rsidRDefault="00AE7A73" w:rsidP="00AA4E5D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C00000"/>
          <w:sz w:val="21"/>
          <w:szCs w:val="21"/>
        </w:rPr>
        <w:tab/>
        <w:t xml:space="preserve">Philippe </w:t>
      </w:r>
      <w:proofErr w:type="spellStart"/>
      <w:r>
        <w:rPr>
          <w:rFonts w:ascii="Times New Roman" w:eastAsia="Times New Roman" w:hAnsi="Times New Roman" w:cs="Times New Roman"/>
          <w:color w:val="C00000"/>
          <w:sz w:val="21"/>
          <w:szCs w:val="21"/>
        </w:rPr>
        <w:t>Visintainer</w:t>
      </w:r>
      <w:proofErr w:type="spellEnd"/>
      <w:r w:rsidR="006C17F5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 (member)</w:t>
      </w:r>
      <w:r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: </w:t>
      </w:r>
      <w:hyperlink r:id="rId8" w:history="1">
        <w:r w:rsidRPr="00AE7A73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Hawaii Coconut Protectors</w:t>
        </w:r>
      </w:hyperlink>
      <w:r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 </w:t>
      </w:r>
    </w:p>
    <w:p w14:paraId="42C943EB" w14:textId="77777777" w:rsidR="00557A43" w:rsidRPr="0006106E" w:rsidRDefault="00557A43" w:rsidP="000B1A47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6106E">
        <w:rPr>
          <w:rFonts w:ascii="Times New Roman" w:eastAsia="Times New Roman" w:hAnsi="Times New Roman" w:cs="Times New Roman"/>
          <w:sz w:val="21"/>
          <w:szCs w:val="21"/>
        </w:rPr>
        <w:t>Reports of Officers and Standing Committees</w:t>
      </w:r>
    </w:p>
    <w:p w14:paraId="0FD3B694" w14:textId="0C35ED48" w:rsidR="0096150F" w:rsidRPr="00651121" w:rsidRDefault="00557A43" w:rsidP="00053E9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iCs/>
          <w:sz w:val="21"/>
          <w:szCs w:val="21"/>
        </w:rPr>
      </w:pPr>
      <w:r w:rsidRPr="00651121">
        <w:rPr>
          <w:rFonts w:ascii="Times New Roman" w:eastAsia="Times New Roman" w:hAnsi="Times New Roman" w:cs="Times New Roman"/>
          <w:sz w:val="21"/>
          <w:szCs w:val="21"/>
        </w:rPr>
        <w:t>Treasurer’s Report</w:t>
      </w:r>
      <w:r w:rsidR="00AE7A73">
        <w:rPr>
          <w:rFonts w:ascii="Times New Roman" w:eastAsia="Times New Roman" w:hAnsi="Times New Roman" w:cs="Times New Roman"/>
          <w:sz w:val="21"/>
          <w:szCs w:val="21"/>
        </w:rPr>
        <w:t xml:space="preserve"> - </w:t>
      </w:r>
      <w:r w:rsidR="00AE7A73">
        <w:rPr>
          <w:rFonts w:ascii="Times New Roman" w:eastAsia="Times New Roman" w:hAnsi="Times New Roman" w:cs="Times New Roman"/>
          <w:color w:val="C00000"/>
          <w:sz w:val="21"/>
          <w:szCs w:val="21"/>
        </w:rPr>
        <w:t>tabled</w:t>
      </w:r>
      <w:r w:rsidR="00053E9D"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="00053E9D" w:rsidRPr="00651121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3799804A" w14:textId="73019CF0" w:rsidR="00FB2FDE" w:rsidRPr="00651121" w:rsidRDefault="00557A43" w:rsidP="00F7551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iCs/>
          <w:sz w:val="21"/>
          <w:szCs w:val="21"/>
        </w:rPr>
      </w:pPr>
      <w:r w:rsidRPr="00651121">
        <w:rPr>
          <w:rFonts w:ascii="Times New Roman" w:eastAsia="Times New Roman" w:hAnsi="Times New Roman" w:cs="Times New Roman"/>
          <w:sz w:val="21"/>
          <w:szCs w:val="21"/>
        </w:rPr>
        <w:t>Training Committee</w:t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7DC9D86B" w14:textId="37D2CEE4" w:rsidR="00563E86" w:rsidRDefault="0035125F" w:rsidP="00563E8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51121">
        <w:rPr>
          <w:rFonts w:ascii="Times New Roman" w:eastAsia="Times New Roman" w:hAnsi="Times New Roman" w:cs="Times New Roman"/>
          <w:sz w:val="21"/>
          <w:szCs w:val="21"/>
        </w:rPr>
        <w:t xml:space="preserve">Training event </w:t>
      </w:r>
      <w:r w:rsidR="00686699" w:rsidRPr="00651121">
        <w:rPr>
          <w:rFonts w:ascii="Times New Roman" w:eastAsia="Times New Roman" w:hAnsi="Times New Roman" w:cs="Times New Roman"/>
          <w:sz w:val="21"/>
          <w:szCs w:val="21"/>
        </w:rPr>
        <w:t xml:space="preserve">Calendar </w:t>
      </w:r>
    </w:p>
    <w:p w14:paraId="58370122" w14:textId="376656B9" w:rsidR="006C150A" w:rsidRDefault="006C150A" w:rsidP="006C150A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Tree Care for Birds and Wildlife Webinar Series – Earn CEUs – </w:t>
      </w:r>
      <w:hyperlink r:id="rId9" w:history="1">
        <w:r w:rsidRPr="006C150A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Register Here</w:t>
        </w:r>
      </w:hyperlink>
    </w:p>
    <w:p w14:paraId="24149DF8" w14:textId="34C912CB" w:rsidR="006C150A" w:rsidRDefault="006C150A" w:rsidP="006C150A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White Tern Training: Thursday (tomorrow), </w:t>
      </w:r>
      <w:r w:rsidRPr="006C150A">
        <w:rPr>
          <w:rFonts w:ascii="Times New Roman" w:eastAsia="Times New Roman" w:hAnsi="Times New Roman" w:cs="Times New Roman"/>
          <w:b/>
          <w:sz w:val="21"/>
          <w:szCs w:val="21"/>
        </w:rPr>
        <w:t>Aug. 20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from 8:00-9:30 am</w:t>
      </w:r>
    </w:p>
    <w:p w14:paraId="751F32BD" w14:textId="26F74385" w:rsidR="002732BE" w:rsidRDefault="006C150A" w:rsidP="006C150A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Hawaiian Hoary Bat Training: </w:t>
      </w:r>
      <w:r w:rsidRPr="006C150A">
        <w:rPr>
          <w:rFonts w:ascii="Times New Roman" w:eastAsia="Times New Roman" w:hAnsi="Times New Roman" w:cs="Times New Roman"/>
          <w:b/>
          <w:sz w:val="21"/>
          <w:szCs w:val="21"/>
        </w:rPr>
        <w:t>Aug. 27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from 8:00-9:30 am</w:t>
      </w:r>
      <w:r w:rsidR="002732BE" w:rsidRPr="006C150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5ADE2723" w14:textId="3DCAC328" w:rsidR="006C150A" w:rsidRDefault="006C150A" w:rsidP="006C150A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ISA exams (All Levels): Saturday, October 10, 2020 @ Paki Hale</w:t>
      </w:r>
    </w:p>
    <w:p w14:paraId="09BA1AA9" w14:textId="439D80F6" w:rsidR="006C150A" w:rsidRDefault="006C150A" w:rsidP="006C150A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Need to apply now and then register for exam</w:t>
      </w:r>
    </w:p>
    <w:p w14:paraId="26ADA5DB" w14:textId="2F89F5B9" w:rsidR="006C150A" w:rsidRDefault="006C150A" w:rsidP="006C150A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F11EB">
        <w:rPr>
          <w:rFonts w:ascii="Times New Roman" w:eastAsia="Times New Roman" w:hAnsi="Times New Roman" w:cs="Times New Roman"/>
          <w:sz w:val="21"/>
          <w:szCs w:val="21"/>
        </w:rPr>
        <w:t>Proper Pruning – Webinar featuring Dr. Jim Downer: Wednesday, Nov. 4, 2020</w:t>
      </w:r>
      <w:r w:rsidR="002F11EB">
        <w:rPr>
          <w:rFonts w:ascii="Times New Roman" w:eastAsia="Times New Roman" w:hAnsi="Times New Roman" w:cs="Times New Roman"/>
          <w:sz w:val="21"/>
          <w:szCs w:val="21"/>
        </w:rPr>
        <w:t xml:space="preserve"> - </w:t>
      </w:r>
      <w:hyperlink r:id="rId10" w:history="1">
        <w:r w:rsidR="002F11EB" w:rsidRPr="002F11EB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Register</w:t>
        </w:r>
      </w:hyperlink>
    </w:p>
    <w:p w14:paraId="5AA48339" w14:textId="33AEB919" w:rsidR="002F11EB" w:rsidRDefault="002F11EB" w:rsidP="002F11EB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$10 COVID-19 Limited Time Discount, 1.0 ISA CEU</w:t>
      </w:r>
    </w:p>
    <w:p w14:paraId="50FFCFA5" w14:textId="22A185BC" w:rsidR="002F11EB" w:rsidRDefault="002F11EB" w:rsidP="002F11EB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Free On-Demand Webinars – </w:t>
      </w:r>
      <w:hyperlink r:id="rId11" w:history="1">
        <w:r w:rsidRPr="002F11EB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Coordinating Group on Alien Pest Species (CGAPS)</w:t>
        </w:r>
      </w:hyperlink>
    </w:p>
    <w:p w14:paraId="2994386B" w14:textId="78F2D658" w:rsidR="002F11EB" w:rsidRPr="002F11EB" w:rsidRDefault="002F11EB" w:rsidP="002F11EB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Examples of webinars: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Biocontrol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on Strawberry Guava, Little Fire Ants in Hawaii</w:t>
      </w:r>
    </w:p>
    <w:p w14:paraId="2DF00B06" w14:textId="61B51C01" w:rsidR="00CA42D2" w:rsidRPr="00651121" w:rsidRDefault="0095714E" w:rsidP="00BC0899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Webinar</w:t>
      </w:r>
      <w:r w:rsidR="00173AEA" w:rsidRPr="00651121">
        <w:rPr>
          <w:rFonts w:ascii="Times New Roman" w:eastAsia="Times New Roman" w:hAnsi="Times New Roman" w:cs="Times New Roman"/>
          <w:sz w:val="21"/>
          <w:szCs w:val="21"/>
        </w:rPr>
        <w:t xml:space="preserve"> on </w:t>
      </w:r>
      <w:r w:rsidR="00CA42D2" w:rsidRPr="00651121">
        <w:rPr>
          <w:rFonts w:ascii="Times New Roman" w:eastAsia="Times New Roman" w:hAnsi="Times New Roman" w:cs="Times New Roman"/>
          <w:sz w:val="21"/>
          <w:szCs w:val="21"/>
        </w:rPr>
        <w:t>Diagnosis/Treatment of Pests &amp; Diseases</w:t>
      </w:r>
      <w:r w:rsidR="00D75C9B" w:rsidRPr="00651121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</w:p>
    <w:p w14:paraId="7B105567" w14:textId="07E6058A" w:rsidR="0091218F" w:rsidRPr="002F11EB" w:rsidRDefault="0091218F" w:rsidP="0091218F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Christopher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Luley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– Wood Decay Fungi</w:t>
      </w:r>
    </w:p>
    <w:p w14:paraId="3F256251" w14:textId="464AF171" w:rsidR="002F11EB" w:rsidRPr="00AE7A73" w:rsidRDefault="002F11EB" w:rsidP="002F11EB">
      <w:pPr>
        <w:pStyle w:val="ListParagraph"/>
        <w:numPr>
          <w:ilvl w:val="5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General, introductory info about fungi</w:t>
      </w:r>
    </w:p>
    <w:p w14:paraId="0BDC8EFE" w14:textId="028FB887" w:rsidR="00AE7A73" w:rsidRPr="00AE7A73" w:rsidRDefault="00AE7A73" w:rsidP="002F11EB">
      <w:pPr>
        <w:pStyle w:val="ListParagraph"/>
        <w:numPr>
          <w:ilvl w:val="5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C00000"/>
          <w:sz w:val="21"/>
          <w:szCs w:val="21"/>
        </w:rPr>
        <w:t>Include risk assessment of palms; fungi as it pertains to risk assessment / tree failure</w:t>
      </w:r>
    </w:p>
    <w:p w14:paraId="4130A751" w14:textId="5EA6CE4F" w:rsidR="00AE7A73" w:rsidRPr="002F11EB" w:rsidRDefault="00AE7A73" w:rsidP="002F11EB">
      <w:pPr>
        <w:pStyle w:val="ListParagraph"/>
        <w:numPr>
          <w:ilvl w:val="5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AE7A73">
        <w:rPr>
          <w:rFonts w:ascii="Times New Roman" w:eastAsia="Times New Roman" w:hAnsi="Times New Roman" w:cs="Times New Roman"/>
          <w:color w:val="C00000"/>
          <w:sz w:val="21"/>
          <w:szCs w:val="21"/>
          <w:highlight w:val="yellow"/>
        </w:rPr>
        <w:t>Action Item</w:t>
      </w:r>
      <w:r>
        <w:rPr>
          <w:rFonts w:ascii="Times New Roman" w:eastAsia="Times New Roman" w:hAnsi="Times New Roman" w:cs="Times New Roman"/>
          <w:color w:val="C00000"/>
          <w:sz w:val="21"/>
          <w:szCs w:val="21"/>
        </w:rPr>
        <w:t>: Jolie to send survey to gauge interest from members / others</w:t>
      </w:r>
    </w:p>
    <w:p w14:paraId="1715ECAD" w14:textId="361E4A5C" w:rsidR="002F11EB" w:rsidRDefault="002F11EB" w:rsidP="0091218F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Other ideas:</w:t>
      </w:r>
    </w:p>
    <w:p w14:paraId="62866CEA" w14:textId="33D4EF53" w:rsidR="002732BE" w:rsidRDefault="002F11EB" w:rsidP="002F11EB">
      <w:pPr>
        <w:pStyle w:val="ListParagraph"/>
        <w:numPr>
          <w:ilvl w:val="5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COVID safety</w:t>
      </w:r>
    </w:p>
    <w:p w14:paraId="4045A08A" w14:textId="4A2CB7EE" w:rsidR="00AE7A73" w:rsidRPr="002F11EB" w:rsidRDefault="00AE7A73" w:rsidP="002F11EB">
      <w:pPr>
        <w:pStyle w:val="ListParagraph"/>
        <w:numPr>
          <w:ilvl w:val="5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AE7A73">
        <w:rPr>
          <w:rFonts w:ascii="Times New Roman" w:eastAsia="Times New Roman" w:hAnsi="Times New Roman" w:cs="Times New Roman"/>
          <w:color w:val="C00000"/>
          <w:sz w:val="21"/>
          <w:szCs w:val="21"/>
          <w:highlight w:val="yellow"/>
        </w:rPr>
        <w:t>Action Item</w:t>
      </w:r>
      <w:r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: Jolie to question membership about how COVID is affecting work, employee retention, etc. </w:t>
      </w:r>
    </w:p>
    <w:p w14:paraId="48D23771" w14:textId="4041D4EC" w:rsidR="000F0363" w:rsidRPr="00F17201" w:rsidRDefault="00F17201" w:rsidP="002F11E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Open Chair position</w:t>
      </w:r>
      <w:r w:rsidR="005F3E0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71C56830" w14:textId="2947261E" w:rsidR="0091218F" w:rsidRPr="008F1BB5" w:rsidRDefault="0091218F" w:rsidP="0091218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Jamboree Committee</w:t>
      </w:r>
    </w:p>
    <w:p w14:paraId="5AAF8294" w14:textId="748F07C3" w:rsidR="002F11EB" w:rsidRPr="00AE7A73" w:rsidRDefault="008F1BB5" w:rsidP="002F11E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Progress update</w:t>
      </w:r>
    </w:p>
    <w:p w14:paraId="30991195" w14:textId="0C46FCBC" w:rsidR="00AE7A73" w:rsidRDefault="00AE7A73" w:rsidP="002F11E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C00000"/>
          <w:sz w:val="21"/>
          <w:szCs w:val="21"/>
        </w:rPr>
        <w:lastRenderedPageBreak/>
        <w:t xml:space="preserve">Discussion about location </w:t>
      </w:r>
      <w:r w:rsidR="00633990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at Lyon Arboretum; </w:t>
      </w:r>
      <w:proofErr w:type="spellStart"/>
      <w:r w:rsidR="00633990">
        <w:rPr>
          <w:rFonts w:ascii="Times New Roman" w:eastAsia="Times New Roman" w:hAnsi="Times New Roman" w:cs="Times New Roman"/>
          <w:color w:val="C00000"/>
          <w:sz w:val="21"/>
          <w:szCs w:val="21"/>
        </w:rPr>
        <w:t>Tylor</w:t>
      </w:r>
      <w:proofErr w:type="spellEnd"/>
      <w:r w:rsidR="00633990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 to investigate further</w:t>
      </w:r>
    </w:p>
    <w:p w14:paraId="2E29C5EB" w14:textId="77777777" w:rsidR="002F11EB" w:rsidRPr="002F11EB" w:rsidRDefault="002F11EB" w:rsidP="002F11EB">
      <w:pPr>
        <w:pStyle w:val="ListParagraph"/>
        <w:spacing w:after="0" w:line="360" w:lineRule="auto"/>
        <w:ind w:left="1800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14:paraId="1B44C382" w14:textId="62DAAF34" w:rsidR="00547311" w:rsidRDefault="00547311" w:rsidP="000B1A47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47311">
        <w:rPr>
          <w:rFonts w:ascii="Times New Roman" w:eastAsia="Times New Roman" w:hAnsi="Times New Roman" w:cs="Times New Roman"/>
          <w:sz w:val="21"/>
          <w:szCs w:val="21"/>
        </w:rPr>
        <w:t>Unfinished Business and General Orders</w:t>
      </w:r>
    </w:p>
    <w:p w14:paraId="628DFC0E" w14:textId="11A978DE" w:rsidR="00D16AD4" w:rsidRPr="00633990" w:rsidRDefault="00981749" w:rsidP="00D16AD4">
      <w:pPr>
        <w:pStyle w:val="ListParagraph"/>
        <w:numPr>
          <w:ilvl w:val="1"/>
          <w:numId w:val="1"/>
        </w:numPr>
        <w:spacing w:after="0" w:line="360" w:lineRule="auto"/>
        <w:rPr>
          <w:rStyle w:val="Hyperlink"/>
          <w:rFonts w:ascii="Times New Roman" w:eastAsia="Times New Roman" w:hAnsi="Times New Roman" w:cs="Times New Roman"/>
          <w:color w:val="000000"/>
          <w:sz w:val="21"/>
          <w:szCs w:val="21"/>
          <w:u w:val="none"/>
        </w:rPr>
      </w:pPr>
      <w:hyperlink r:id="rId12" w:history="1">
        <w:r w:rsidR="00C36CA0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Revisiting our</w:t>
        </w:r>
        <w:r w:rsidR="00D16AD4" w:rsidRPr="002F11EB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 xml:space="preserve"> Vision Statement and Mission Statement</w:t>
        </w:r>
      </w:hyperlink>
    </w:p>
    <w:p w14:paraId="2197E16E" w14:textId="3C4E7E9B" w:rsidR="008F1BB5" w:rsidRPr="00981749" w:rsidRDefault="00633990" w:rsidP="0063399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AE7A73">
        <w:rPr>
          <w:rFonts w:ascii="Times New Roman" w:eastAsia="Times New Roman" w:hAnsi="Times New Roman" w:cs="Times New Roman"/>
          <w:color w:val="C00000"/>
          <w:sz w:val="21"/>
          <w:szCs w:val="21"/>
          <w:highlight w:val="yellow"/>
        </w:rPr>
        <w:t>Action Item</w:t>
      </w:r>
      <w:r>
        <w:rPr>
          <w:rFonts w:ascii="Times New Roman" w:eastAsia="Times New Roman" w:hAnsi="Times New Roman" w:cs="Times New Roman"/>
          <w:color w:val="C00000"/>
          <w:sz w:val="21"/>
          <w:szCs w:val="21"/>
        </w:rPr>
        <w:t>: Jolie to get vision and mission statements from ISA and Western Chapter to compare.</w:t>
      </w:r>
    </w:p>
    <w:p w14:paraId="678490B4" w14:textId="2FDDD698" w:rsidR="00981749" w:rsidRPr="00633990" w:rsidRDefault="00981749" w:rsidP="0063399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C00000"/>
          <w:sz w:val="21"/>
          <w:szCs w:val="21"/>
        </w:rPr>
        <w:t>Action Item: Carol to send her recommendations (attached at the end of the minutes)</w:t>
      </w:r>
    </w:p>
    <w:p w14:paraId="23EDACF1" w14:textId="58F14DD2" w:rsidR="009B2F10" w:rsidRPr="005F3E0C" w:rsidRDefault="008F1BB5" w:rsidP="005F3E0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bookmarkStart w:id="0" w:name="_Hlk46308245"/>
      <w:r>
        <w:rPr>
          <w:rFonts w:ascii="Times New Roman" w:eastAsia="Times New Roman" w:hAnsi="Times New Roman" w:cs="Times New Roman"/>
          <w:sz w:val="21"/>
          <w:szCs w:val="21"/>
        </w:rPr>
        <w:t>Educational Discussion</w:t>
      </w:r>
    </w:p>
    <w:p w14:paraId="77372971" w14:textId="1A3DD6CE" w:rsidR="00AD7D28" w:rsidRDefault="00AD7D28" w:rsidP="008F1BB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New Invasive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Planthoppper</w:t>
      </w:r>
      <w:proofErr w:type="spellEnd"/>
    </w:p>
    <w:p w14:paraId="51664EF6" w14:textId="69A78C05" w:rsidR="00AD7D28" w:rsidRDefault="00AD7D28" w:rsidP="00AD7D2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From DOFAW entomologists: “</w:t>
      </w:r>
      <w:r w:rsidRPr="00AD7D28">
        <w:rPr>
          <w:rFonts w:ascii="Times New Roman" w:eastAsia="Times New Roman" w:hAnsi="Times New Roman" w:cs="Times New Roman"/>
          <w:sz w:val="21"/>
          <w:szCs w:val="21"/>
        </w:rPr>
        <w:t>From our entomologists: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D7D28">
        <w:rPr>
          <w:rFonts w:ascii="Times New Roman" w:eastAsia="Times New Roman" w:hAnsi="Times New Roman" w:cs="Times New Roman"/>
          <w:sz w:val="21"/>
          <w:szCs w:val="21"/>
        </w:rPr>
        <w:t xml:space="preserve">It was found at the end of </w:t>
      </w:r>
      <w:proofErr w:type="spellStart"/>
      <w:r w:rsidRPr="00AD7D28">
        <w:rPr>
          <w:rFonts w:ascii="Times New Roman" w:eastAsia="Times New Roman" w:hAnsi="Times New Roman" w:cs="Times New Roman"/>
          <w:sz w:val="21"/>
          <w:szCs w:val="21"/>
        </w:rPr>
        <w:t>Palehua</w:t>
      </w:r>
      <w:proofErr w:type="spellEnd"/>
      <w:r w:rsidRPr="00AD7D28">
        <w:rPr>
          <w:rFonts w:ascii="Times New Roman" w:eastAsia="Times New Roman" w:hAnsi="Times New Roman" w:cs="Times New Roman"/>
          <w:sz w:val="21"/>
          <w:szCs w:val="21"/>
        </w:rPr>
        <w:t xml:space="preserve"> road last week.  The species isn't 100% confirmed yet but it appears to be </w:t>
      </w:r>
      <w:proofErr w:type="spellStart"/>
      <w:r w:rsidRPr="00AD7D28">
        <w:rPr>
          <w:rFonts w:ascii="Times New Roman" w:eastAsia="Times New Roman" w:hAnsi="Times New Roman" w:cs="Times New Roman"/>
          <w:i/>
          <w:sz w:val="21"/>
          <w:szCs w:val="21"/>
        </w:rPr>
        <w:t>Scolypopa</w:t>
      </w:r>
      <w:proofErr w:type="spellEnd"/>
      <w:r w:rsidRPr="00AD7D28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AD7D28">
        <w:rPr>
          <w:rFonts w:ascii="Times New Roman" w:eastAsia="Times New Roman" w:hAnsi="Times New Roman" w:cs="Times New Roman"/>
          <w:i/>
          <w:sz w:val="21"/>
          <w:szCs w:val="21"/>
        </w:rPr>
        <w:t>australis</w:t>
      </w:r>
      <w:proofErr w:type="spellEnd"/>
      <w:r w:rsidRPr="00AD7D28">
        <w:rPr>
          <w:rFonts w:ascii="Times New Roman" w:eastAsia="Times New Roman" w:hAnsi="Times New Roman" w:cs="Times New Roman"/>
          <w:sz w:val="21"/>
          <w:szCs w:val="21"/>
        </w:rPr>
        <w:t xml:space="preserve">, which is an invasive pest in New Zealand and has a very wide host range.  So far they seem to be mostly limited to the north side of Mauna </w:t>
      </w:r>
      <w:proofErr w:type="spellStart"/>
      <w:r w:rsidRPr="00AD7D28">
        <w:rPr>
          <w:rFonts w:ascii="Times New Roman" w:eastAsia="Times New Roman" w:hAnsi="Times New Roman" w:cs="Times New Roman"/>
          <w:sz w:val="21"/>
          <w:szCs w:val="21"/>
        </w:rPr>
        <w:t>Kapu</w:t>
      </w:r>
      <w:proofErr w:type="spellEnd"/>
      <w:r w:rsidRPr="00AD7D28">
        <w:rPr>
          <w:rFonts w:ascii="Times New Roman" w:eastAsia="Times New Roman" w:hAnsi="Times New Roman" w:cs="Times New Roman"/>
          <w:sz w:val="21"/>
          <w:szCs w:val="21"/>
        </w:rPr>
        <w:t>, but we are not yet sure.  It has the potential to be a problem in both native forest and agriculture, so it would be good to let people know to look out for it.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</w:p>
    <w:p w14:paraId="59CA2CD3" w14:textId="27A3A692" w:rsidR="00AD7D28" w:rsidRDefault="00AD7D28" w:rsidP="00AD7D2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D7D28">
        <w:rPr>
          <w:rFonts w:ascii="Times New Roman" w:eastAsia="Times New Roman" w:hAnsi="Times New Roman" w:cs="Times New Roman"/>
          <w:sz w:val="21"/>
          <w:szCs w:val="21"/>
        </w:rPr>
        <w:t>If seen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 w:rsidRPr="00AD7D28">
        <w:rPr>
          <w:rFonts w:ascii="Times New Roman" w:eastAsia="Times New Roman" w:hAnsi="Times New Roman" w:cs="Times New Roman"/>
          <w:sz w:val="21"/>
          <w:szCs w:val="21"/>
        </w:rPr>
        <w:t xml:space="preserve"> people should call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D7D28">
        <w:rPr>
          <w:rFonts w:ascii="Times New Roman" w:eastAsia="Times New Roman" w:hAnsi="Times New Roman" w:cs="Times New Roman"/>
          <w:sz w:val="21"/>
          <w:szCs w:val="21"/>
        </w:rPr>
        <w:t>643-PEST Hotline Call the statewide pest hotline, 643-PEST (808-6</w:t>
      </w:r>
      <w:r>
        <w:rPr>
          <w:rFonts w:ascii="Times New Roman" w:eastAsia="Times New Roman" w:hAnsi="Times New Roman" w:cs="Times New Roman"/>
          <w:sz w:val="21"/>
          <w:szCs w:val="21"/>
        </w:rPr>
        <w:t>43-7378), which will direct you</w:t>
      </w:r>
      <w:r w:rsidRPr="00AD7D28">
        <w:rPr>
          <w:rFonts w:ascii="Times New Roman" w:eastAsia="Times New Roman" w:hAnsi="Times New Roman" w:cs="Times New Roman"/>
          <w:sz w:val="21"/>
          <w:szCs w:val="21"/>
        </w:rPr>
        <w:t xml:space="preserve"> to the nearest Department of Agriculture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4C39E80F" w14:textId="1937A1B3" w:rsidR="00AD7D28" w:rsidRPr="00AD7D28" w:rsidRDefault="00AD7D28" w:rsidP="00AD7D28">
      <w:pPr>
        <w:pStyle w:val="ListParagraph"/>
        <w:spacing w:after="0" w:line="360" w:lineRule="auto"/>
        <w:ind w:left="18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 wp14:anchorId="5892F048" wp14:editId="710C3F4D">
            <wp:extent cx="2001329" cy="13342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lypopa australis Palehua 289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330" cy="133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6CA0">
        <w:rPr>
          <w:rFonts w:ascii="Times New Roman" w:eastAsia="Times New Roman" w:hAnsi="Times New Roman" w:cs="Times New Roman"/>
          <w:noProof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 wp14:anchorId="7FC27EC6" wp14:editId="3AE1237A">
            <wp:extent cx="1748287" cy="2622430"/>
            <wp:effectExtent l="0" t="0" r="444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lypopa australis Palehua 291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287" cy="262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6CA0">
        <w:rPr>
          <w:rFonts w:ascii="Times New Roman" w:eastAsia="Times New Roman" w:hAnsi="Times New Roman" w:cs="Times New Roman"/>
          <w:noProof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 wp14:anchorId="14394410" wp14:editId="2AE89850">
            <wp:extent cx="1846053" cy="1384540"/>
            <wp:effectExtent l="0" t="0" r="190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lypopa australis Palehua 291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915" cy="138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32274" w14:textId="77777777" w:rsidR="00C36CA0" w:rsidRDefault="00C36CA0" w:rsidP="00C36CA0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1"/>
          <w:szCs w:val="21"/>
        </w:rPr>
      </w:pPr>
    </w:p>
    <w:p w14:paraId="002953BC" w14:textId="625D0291" w:rsidR="008F1BB5" w:rsidRDefault="008F1BB5" w:rsidP="008F1BB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Chipper Safety</w:t>
      </w:r>
      <w:r w:rsidR="00B43948">
        <w:rPr>
          <w:rFonts w:ascii="Times New Roman" w:eastAsia="Times New Roman" w:hAnsi="Times New Roman" w:cs="Times New Roman"/>
          <w:sz w:val="21"/>
          <w:szCs w:val="21"/>
        </w:rPr>
        <w:t xml:space="preserve"> – Winch accident on Big Island</w:t>
      </w:r>
    </w:p>
    <w:p w14:paraId="25385F00" w14:textId="07F71057" w:rsidR="00B43948" w:rsidRDefault="00B43948" w:rsidP="00B4394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What Happened? What could have happened? How do we keep it from happening to us?</w:t>
      </w:r>
    </w:p>
    <w:p w14:paraId="4CD38860" w14:textId="420D81FF" w:rsidR="008F1BB5" w:rsidRDefault="00B43948" w:rsidP="008F1BB5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HiOSHA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3F3044">
        <w:rPr>
          <w:rFonts w:ascii="Times New Roman" w:eastAsia="Times New Roman" w:hAnsi="Times New Roman" w:cs="Times New Roman"/>
          <w:sz w:val="21"/>
          <w:szCs w:val="21"/>
        </w:rPr>
        <w:t>Officer looks for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3F3044">
        <w:rPr>
          <w:rFonts w:ascii="Times New Roman" w:eastAsia="Times New Roman" w:hAnsi="Times New Roman" w:cs="Times New Roman"/>
          <w:sz w:val="21"/>
          <w:szCs w:val="21"/>
        </w:rPr>
        <w:t xml:space="preserve"> root cause </w:t>
      </w:r>
    </w:p>
    <w:p w14:paraId="58598212" w14:textId="31462A6C" w:rsidR="00B43948" w:rsidRDefault="00B43948" w:rsidP="00B4394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Fed </w:t>
      </w:r>
      <w:proofErr w:type="spellStart"/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osha</w:t>
      </w:r>
      <w:proofErr w:type="spellEnd"/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doesn’t have any specific guidance for chipper operation in our industry. They would refer to industry or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ansi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recommendations</w:t>
      </w:r>
    </w:p>
    <w:p w14:paraId="7CDFC686" w14:textId="3B40743B" w:rsidR="00B43948" w:rsidRDefault="00B43948" w:rsidP="00B43948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General duty clause – no rules but the danger is recognized and addressed in other ways (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ie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: the operators manual, ISO SOP’s, ANSI Standards)</w:t>
      </w:r>
    </w:p>
    <w:p w14:paraId="70787626" w14:textId="76EC4D43" w:rsidR="00B43948" w:rsidRDefault="00B43948" w:rsidP="00B4394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When investigating the root cause of an incident, the 4 things they will check that are the employer’s responsibility (not necessarily limited to)</w:t>
      </w:r>
    </w:p>
    <w:p w14:paraId="2CEBBEB1" w14:textId="28B5ABBA" w:rsidR="003F3044" w:rsidRDefault="00F17201" w:rsidP="00B43948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What responsibility or a</w:t>
      </w:r>
      <w:r w:rsidR="003F3044">
        <w:rPr>
          <w:rFonts w:ascii="Times New Roman" w:eastAsia="Times New Roman" w:hAnsi="Times New Roman" w:cs="Times New Roman"/>
          <w:sz w:val="21"/>
          <w:szCs w:val="21"/>
        </w:rPr>
        <w:t>ctivity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was being performed with what equipment</w:t>
      </w:r>
    </w:p>
    <w:p w14:paraId="774FACD7" w14:textId="7843237D" w:rsidR="003F3044" w:rsidRDefault="00F17201" w:rsidP="00B43948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How was the victim trained</w:t>
      </w:r>
      <w:r w:rsidR="003F3044">
        <w:rPr>
          <w:rFonts w:ascii="Times New Roman" w:eastAsia="Times New Roman" w:hAnsi="Times New Roman" w:cs="Times New Roman"/>
          <w:sz w:val="21"/>
          <w:szCs w:val="21"/>
        </w:rPr>
        <w:t xml:space="preserve"> regarding </w:t>
      </w:r>
      <w:r>
        <w:rPr>
          <w:rFonts w:ascii="Times New Roman" w:eastAsia="Times New Roman" w:hAnsi="Times New Roman" w:cs="Times New Roman"/>
          <w:sz w:val="21"/>
          <w:szCs w:val="21"/>
        </w:rPr>
        <w:t>this job, specific</w:t>
      </w:r>
      <w:r w:rsidR="003F3044">
        <w:rPr>
          <w:rFonts w:ascii="Times New Roman" w:eastAsia="Times New Roman" w:hAnsi="Times New Roman" w:cs="Times New Roman"/>
          <w:sz w:val="21"/>
          <w:szCs w:val="21"/>
        </w:rPr>
        <w:t xml:space="preserve"> activity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 w:rsidR="003F3044">
        <w:rPr>
          <w:rFonts w:ascii="Times New Roman" w:eastAsia="Times New Roman" w:hAnsi="Times New Roman" w:cs="Times New Roman"/>
          <w:sz w:val="21"/>
          <w:szCs w:val="21"/>
        </w:rPr>
        <w:t xml:space="preserve"> equipment</w:t>
      </w:r>
    </w:p>
    <w:p w14:paraId="3127AC9E" w14:textId="306E76F4" w:rsidR="003F3044" w:rsidRDefault="003F3044" w:rsidP="00B43948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How is the employer determining </w:t>
      </w:r>
      <w:r w:rsidR="00F17201">
        <w:rPr>
          <w:rFonts w:ascii="Times New Roman" w:eastAsia="Times New Roman" w:hAnsi="Times New Roman" w:cs="Times New Roman"/>
          <w:sz w:val="21"/>
          <w:szCs w:val="21"/>
        </w:rPr>
        <w:t xml:space="preserve">employees </w:t>
      </w:r>
      <w:r>
        <w:rPr>
          <w:rFonts w:ascii="Times New Roman" w:eastAsia="Times New Roman" w:hAnsi="Times New Roman" w:cs="Times New Roman"/>
          <w:sz w:val="21"/>
          <w:szCs w:val="21"/>
        </w:rPr>
        <w:t>understan</w:t>
      </w:r>
      <w:r w:rsidR="00F17201">
        <w:rPr>
          <w:rFonts w:ascii="Times New Roman" w:eastAsia="Times New Roman" w:hAnsi="Times New Roman" w:cs="Times New Roman"/>
          <w:sz w:val="21"/>
          <w:szCs w:val="21"/>
        </w:rPr>
        <w:t>d/practice this training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– audit</w:t>
      </w:r>
    </w:p>
    <w:p w14:paraId="2CFA24AF" w14:textId="3C13C77C" w:rsidR="003F3044" w:rsidRDefault="003F3044" w:rsidP="00B43948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How does </w:t>
      </w:r>
      <w:r w:rsidR="00F17201"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employer respond to </w:t>
      </w:r>
      <w:r w:rsidR="00F17201">
        <w:rPr>
          <w:rFonts w:ascii="Times New Roman" w:eastAsia="Times New Roman" w:hAnsi="Times New Roman" w:cs="Times New Roman"/>
          <w:sz w:val="21"/>
          <w:szCs w:val="21"/>
        </w:rPr>
        <w:t xml:space="preserve">discovered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noncompliance </w:t>
      </w:r>
    </w:p>
    <w:p w14:paraId="058E0777" w14:textId="7AF2F038" w:rsidR="00FD1B68" w:rsidRDefault="003F3044" w:rsidP="00DF5EE9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most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important</w:t>
      </w:r>
      <w:r w:rsidR="00B43948">
        <w:rPr>
          <w:rFonts w:ascii="Times New Roman" w:eastAsia="Times New Roman" w:hAnsi="Times New Roman" w:cs="Times New Roman"/>
          <w:sz w:val="21"/>
          <w:szCs w:val="21"/>
        </w:rPr>
        <w:t xml:space="preserve"> thing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is</w:t>
      </w:r>
      <w:r w:rsidR="00B43948">
        <w:rPr>
          <w:rFonts w:ascii="Times New Roman" w:eastAsia="Times New Roman" w:hAnsi="Times New Roman" w:cs="Times New Roman"/>
          <w:sz w:val="21"/>
          <w:szCs w:val="21"/>
        </w:rPr>
        <w:t xml:space="preserve"> employer and employee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B43948"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z w:val="21"/>
          <w:szCs w:val="21"/>
        </w:rPr>
        <w:t>knowing the op</w:t>
      </w:r>
      <w:r w:rsidR="00B43948">
        <w:rPr>
          <w:rFonts w:ascii="Times New Roman" w:eastAsia="Times New Roman" w:hAnsi="Times New Roman" w:cs="Times New Roman"/>
          <w:sz w:val="21"/>
          <w:szCs w:val="21"/>
        </w:rPr>
        <w:t>erators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manual thoroughly</w:t>
      </w:r>
      <w:r w:rsidR="00B43948">
        <w:rPr>
          <w:rFonts w:ascii="Times New Roman" w:eastAsia="Times New Roman" w:hAnsi="Times New Roman" w:cs="Times New Roman"/>
          <w:sz w:val="21"/>
          <w:szCs w:val="21"/>
        </w:rPr>
        <w:t>.</w:t>
      </w:r>
      <w:bookmarkEnd w:id="0"/>
    </w:p>
    <w:p w14:paraId="6C21A97E" w14:textId="3DA60E0A" w:rsidR="007A2F43" w:rsidRDefault="007A2F43" w:rsidP="007A2F4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r w:rsidRPr="007A2F43">
        <w:rPr>
          <w:rFonts w:ascii="Times New Roman" w:eastAsia="Times New Roman" w:hAnsi="Times New Roman" w:cs="Times New Roman"/>
          <w:color w:val="C00000"/>
          <w:sz w:val="21"/>
          <w:szCs w:val="21"/>
          <w:highlight w:val="yellow"/>
        </w:rPr>
        <w:t>Action Item</w:t>
      </w:r>
      <w:r w:rsidRPr="007A2F43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color w:val="C00000"/>
          <w:sz w:val="21"/>
          <w:szCs w:val="21"/>
        </w:rPr>
        <w:t>Jolie to gather info about AAA’s previous work with OSHA and HIOSH and gather ideas about how to reconnect with them.</w:t>
      </w:r>
    </w:p>
    <w:p w14:paraId="267565F5" w14:textId="7FE3331E" w:rsidR="007A2F43" w:rsidRPr="007A2F43" w:rsidRDefault="007A2F43" w:rsidP="007A2F4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C00000"/>
          <w:sz w:val="21"/>
          <w:szCs w:val="21"/>
        </w:rPr>
        <w:t>Discussion about how to best reach arborists who are most at risk: Saturday morning programs (TV, radio); social media. Potential for outreach to community colleges; high school career days; FFA; etc.</w:t>
      </w:r>
    </w:p>
    <w:p w14:paraId="2668BC66" w14:textId="77777777" w:rsidR="005F3E0C" w:rsidRPr="00DF5EE9" w:rsidRDefault="005F3E0C" w:rsidP="005F3E0C">
      <w:pPr>
        <w:pStyle w:val="ListParagraph"/>
        <w:spacing w:after="0" w:line="360" w:lineRule="auto"/>
        <w:ind w:left="2520"/>
        <w:rPr>
          <w:rFonts w:ascii="Times New Roman" w:eastAsia="Times New Roman" w:hAnsi="Times New Roman" w:cs="Times New Roman"/>
          <w:sz w:val="21"/>
          <w:szCs w:val="21"/>
        </w:rPr>
      </w:pPr>
    </w:p>
    <w:p w14:paraId="5BECEF5B" w14:textId="45942A9C" w:rsidR="00895178" w:rsidRDefault="00A65D75" w:rsidP="000B1A4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Announcements</w:t>
      </w:r>
    </w:p>
    <w:p w14:paraId="7E248B0E" w14:textId="54F67EBE" w:rsidR="00A65D75" w:rsidRPr="00A65D75" w:rsidRDefault="00A65D75" w:rsidP="000B1A4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65D75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Please </w:t>
      </w:r>
      <w:r w:rsidR="00CA42D2">
        <w:rPr>
          <w:rFonts w:ascii="Times New Roman" w:eastAsia="Times New Roman" w:hAnsi="Times New Roman" w:cs="Times New Roman"/>
          <w:b/>
          <w:i/>
          <w:sz w:val="21"/>
          <w:szCs w:val="21"/>
        </w:rPr>
        <w:t>J</w:t>
      </w:r>
      <w:r w:rsidRPr="00A65D75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oin </w:t>
      </w:r>
      <w:r w:rsidR="00CA42D2">
        <w:rPr>
          <w:rFonts w:ascii="Times New Roman" w:eastAsia="Times New Roman" w:hAnsi="Times New Roman" w:cs="Times New Roman"/>
          <w:b/>
          <w:i/>
          <w:sz w:val="21"/>
          <w:szCs w:val="21"/>
        </w:rPr>
        <w:t>U</w:t>
      </w:r>
      <w:r w:rsidRPr="00A65D75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s </w:t>
      </w:r>
      <w:r w:rsidR="00CA42D2">
        <w:rPr>
          <w:rFonts w:ascii="Times New Roman" w:eastAsia="Times New Roman" w:hAnsi="Times New Roman" w:cs="Times New Roman"/>
          <w:b/>
          <w:i/>
          <w:sz w:val="21"/>
          <w:szCs w:val="21"/>
        </w:rPr>
        <w:t>O</w:t>
      </w:r>
      <w:r w:rsidRPr="00A65D75">
        <w:rPr>
          <w:rFonts w:ascii="Times New Roman" w:eastAsia="Times New Roman" w:hAnsi="Times New Roman" w:cs="Times New Roman"/>
          <w:b/>
          <w:i/>
          <w:sz w:val="21"/>
          <w:szCs w:val="21"/>
        </w:rPr>
        <w:t>n</w:t>
      </w:r>
      <w:r w:rsidRPr="00A65D75">
        <w:rPr>
          <w:rFonts w:ascii="Times New Roman" w:eastAsia="Times New Roman" w:hAnsi="Times New Roman" w:cs="Times New Roman"/>
          <w:i/>
          <w:sz w:val="21"/>
          <w:szCs w:val="21"/>
        </w:rPr>
        <w:t xml:space="preserve">: </w:t>
      </w:r>
    </w:p>
    <w:p w14:paraId="100A3734" w14:textId="6C08BDDD" w:rsidR="00A65D75" w:rsidRDefault="005F3E0C" w:rsidP="00DD2B0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September 16</w:t>
      </w:r>
      <w:r w:rsidR="00DF5EE9">
        <w:rPr>
          <w:rFonts w:ascii="Times New Roman" w:eastAsia="Times New Roman" w:hAnsi="Times New Roman" w:cs="Times New Roman"/>
          <w:i/>
          <w:sz w:val="21"/>
          <w:szCs w:val="21"/>
        </w:rPr>
        <w:t>th</w:t>
      </w:r>
      <w:r w:rsidR="00A65D75" w:rsidRPr="00A65D75">
        <w:rPr>
          <w:rFonts w:ascii="Times New Roman" w:eastAsia="Times New Roman" w:hAnsi="Times New Roman" w:cs="Times New Roman"/>
          <w:i/>
          <w:sz w:val="21"/>
          <w:szCs w:val="21"/>
        </w:rPr>
        <w:t>, 6:30</w:t>
      </w:r>
      <w:r w:rsidR="00413055">
        <w:rPr>
          <w:rFonts w:ascii="Times New Roman" w:eastAsia="Times New Roman" w:hAnsi="Times New Roman" w:cs="Times New Roman"/>
          <w:i/>
          <w:sz w:val="21"/>
          <w:szCs w:val="21"/>
        </w:rPr>
        <w:t>PM</w:t>
      </w:r>
      <w:r w:rsidR="00A65D75" w:rsidRPr="00A65D75">
        <w:rPr>
          <w:rFonts w:ascii="Times New Roman" w:eastAsia="Times New Roman" w:hAnsi="Times New Roman" w:cs="Times New Roman"/>
          <w:i/>
          <w:sz w:val="21"/>
          <w:szCs w:val="21"/>
        </w:rPr>
        <w:t xml:space="preserve"> – </w:t>
      </w:r>
      <w:r w:rsidR="00496082">
        <w:rPr>
          <w:rFonts w:ascii="Times New Roman" w:eastAsia="Times New Roman" w:hAnsi="Times New Roman" w:cs="Times New Roman"/>
          <w:i/>
          <w:sz w:val="21"/>
          <w:szCs w:val="21"/>
        </w:rPr>
        <w:t xml:space="preserve">Monthly </w:t>
      </w:r>
      <w:r w:rsidR="00A65D75" w:rsidRPr="00A65D75">
        <w:rPr>
          <w:rFonts w:ascii="Times New Roman" w:eastAsia="Times New Roman" w:hAnsi="Times New Roman" w:cs="Times New Roman"/>
          <w:i/>
          <w:sz w:val="21"/>
          <w:szCs w:val="21"/>
        </w:rPr>
        <w:t>Meeting – Location</w:t>
      </w:r>
      <w:r w:rsidR="00496082">
        <w:rPr>
          <w:rFonts w:ascii="Times New Roman" w:eastAsia="Times New Roman" w:hAnsi="Times New Roman" w:cs="Times New Roman"/>
          <w:i/>
          <w:sz w:val="21"/>
          <w:szCs w:val="21"/>
        </w:rPr>
        <w:t>:</w:t>
      </w:r>
      <w:r w:rsidR="00DF5EE9">
        <w:rPr>
          <w:rFonts w:ascii="Times New Roman" w:eastAsia="Times New Roman" w:hAnsi="Times New Roman" w:cs="Times New Roman"/>
          <w:i/>
          <w:sz w:val="21"/>
          <w:szCs w:val="21"/>
        </w:rPr>
        <w:t xml:space="preserve"> Zoom</w:t>
      </w:r>
    </w:p>
    <w:p w14:paraId="3DA5F5E1" w14:textId="22D68205" w:rsidR="007A2F43" w:rsidRDefault="007A2F43" w:rsidP="00DD2B0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C00000"/>
          <w:sz w:val="21"/>
          <w:szCs w:val="21"/>
        </w:rPr>
        <w:t>Adjourn at 8:30 PM</w:t>
      </w:r>
    </w:p>
    <w:p w14:paraId="6C7E638D" w14:textId="77777777" w:rsidR="00981749" w:rsidRDefault="00981749" w:rsidP="00DD2B0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C00000"/>
          <w:sz w:val="21"/>
          <w:szCs w:val="21"/>
        </w:rPr>
      </w:pPr>
    </w:p>
    <w:p w14:paraId="43C5B8D3" w14:textId="13505EE1" w:rsidR="00981749" w:rsidRDefault="00981749" w:rsidP="0098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Attachment:</w:t>
      </w:r>
    </w:p>
    <w:p w14:paraId="374B4F46" w14:textId="77777777" w:rsidR="00981749" w:rsidRPr="00981749" w:rsidRDefault="00981749" w:rsidP="0098174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1749">
        <w:rPr>
          <w:rFonts w:ascii="Times New Roman" w:eastAsia="Times New Roman" w:hAnsi="Times New Roman" w:cs="Times New Roman"/>
          <w:sz w:val="24"/>
          <w:szCs w:val="24"/>
        </w:rPr>
        <w:t>AAA Vision and Mission</w:t>
      </w:r>
    </w:p>
    <w:p w14:paraId="5F2D0193" w14:textId="77777777" w:rsidR="00981749" w:rsidRPr="00981749" w:rsidRDefault="00981749" w:rsidP="0098174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1749">
        <w:rPr>
          <w:rFonts w:ascii="Times New Roman" w:eastAsia="Times New Roman" w:hAnsi="Times New Roman" w:cs="Times New Roman"/>
          <w:sz w:val="24"/>
          <w:szCs w:val="24"/>
        </w:rPr>
        <w:t>Carol’s version</w:t>
      </w:r>
      <w:bookmarkStart w:id="1" w:name="_GoBack"/>
      <w:bookmarkEnd w:id="1"/>
    </w:p>
    <w:p w14:paraId="5CA259BD" w14:textId="77777777" w:rsidR="00981749" w:rsidRPr="00981749" w:rsidRDefault="00981749" w:rsidP="00981749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B5992BB" w14:textId="77777777" w:rsidR="00981749" w:rsidRPr="00981749" w:rsidRDefault="00981749" w:rsidP="0098174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1749">
        <w:rPr>
          <w:rFonts w:ascii="Times New Roman" w:eastAsia="Times New Roman" w:hAnsi="Times New Roman" w:cs="Times New Roman"/>
          <w:sz w:val="24"/>
          <w:szCs w:val="24"/>
        </w:rPr>
        <w:t>Vision statement:</w:t>
      </w:r>
    </w:p>
    <w:p w14:paraId="165EFF6E" w14:textId="77777777" w:rsidR="00981749" w:rsidRPr="00981749" w:rsidRDefault="00981749" w:rsidP="0098174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579DD3A" w14:textId="77777777" w:rsidR="00981749" w:rsidRPr="00981749" w:rsidRDefault="00981749" w:rsidP="0098174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1749">
        <w:rPr>
          <w:rFonts w:ascii="Times New Roman" w:eastAsia="Times New Roman" w:hAnsi="Times New Roman" w:cs="Times New Roman"/>
          <w:sz w:val="24"/>
          <w:szCs w:val="24"/>
        </w:rPr>
        <w:t>AAA’s vision is for Hawaii to have a thriving urban forest that is cared for safely and properly and is valued and appreciated by its residents.</w:t>
      </w:r>
    </w:p>
    <w:p w14:paraId="3F28D1BD" w14:textId="77777777" w:rsidR="00981749" w:rsidRPr="00981749" w:rsidRDefault="00981749" w:rsidP="0098174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C030712" w14:textId="77777777" w:rsidR="00981749" w:rsidRPr="00981749" w:rsidRDefault="00981749" w:rsidP="0098174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1749">
        <w:rPr>
          <w:rFonts w:ascii="Times New Roman" w:eastAsia="Times New Roman" w:hAnsi="Times New Roman" w:cs="Times New Roman"/>
          <w:sz w:val="24"/>
          <w:szCs w:val="24"/>
        </w:rPr>
        <w:t>Mission statement:</w:t>
      </w:r>
    </w:p>
    <w:p w14:paraId="3B32F4FD" w14:textId="77777777" w:rsidR="00981749" w:rsidRPr="00981749" w:rsidRDefault="00981749" w:rsidP="0098174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CED5146" w14:textId="77777777" w:rsidR="00981749" w:rsidRPr="00981749" w:rsidRDefault="00981749" w:rsidP="0098174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1749">
        <w:rPr>
          <w:rFonts w:ascii="Times New Roman" w:eastAsia="Times New Roman" w:hAnsi="Times New Roman" w:cs="Times New Roman"/>
          <w:sz w:val="24"/>
          <w:szCs w:val="24"/>
        </w:rPr>
        <w:t>AAA fosters the appreciation of Hawaii’s urban forest by educating the industry and the public and safe, proper tree care. It does this by:</w:t>
      </w:r>
    </w:p>
    <w:p w14:paraId="2753A939" w14:textId="77777777" w:rsidR="00981749" w:rsidRPr="00981749" w:rsidRDefault="00981749" w:rsidP="0098174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F8FAB6D" w14:textId="77777777" w:rsidR="00981749" w:rsidRPr="00981749" w:rsidRDefault="00981749" w:rsidP="00981749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1749">
        <w:rPr>
          <w:rFonts w:ascii="Times New Roman" w:eastAsia="Times New Roman" w:hAnsi="Times New Roman" w:cs="Times New Roman"/>
          <w:sz w:val="24"/>
          <w:szCs w:val="24"/>
        </w:rPr>
        <w:t>Providing public education about the benefits of the urban forest and the value of proper, professional maintenance</w:t>
      </w:r>
    </w:p>
    <w:p w14:paraId="55B04585" w14:textId="77777777" w:rsidR="00981749" w:rsidRPr="00981749" w:rsidRDefault="00981749" w:rsidP="00981749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1749">
        <w:rPr>
          <w:rFonts w:ascii="Times New Roman" w:eastAsia="Times New Roman" w:hAnsi="Times New Roman" w:cs="Times New Roman"/>
          <w:sz w:val="24"/>
          <w:szCs w:val="24"/>
        </w:rPr>
        <w:t>Stimulating greater public interest in planting and preserving the urban forest and the environmental benefits it provides</w:t>
      </w:r>
    </w:p>
    <w:p w14:paraId="6667DFBF" w14:textId="77777777" w:rsidR="00981749" w:rsidRPr="00981749" w:rsidRDefault="00981749" w:rsidP="00981749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1749">
        <w:rPr>
          <w:rFonts w:ascii="Times New Roman" w:eastAsia="Times New Roman" w:hAnsi="Times New Roman" w:cs="Times New Roman"/>
          <w:sz w:val="24"/>
          <w:szCs w:val="24"/>
        </w:rPr>
        <w:t>Supporting industry professionals by providing education on safe work practices and national maintenance standards</w:t>
      </w:r>
    </w:p>
    <w:p w14:paraId="39FF99D3" w14:textId="77777777" w:rsidR="00981749" w:rsidRPr="00981749" w:rsidRDefault="00981749" w:rsidP="00981749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1749">
        <w:rPr>
          <w:rFonts w:ascii="Times New Roman" w:eastAsia="Times New Roman" w:hAnsi="Times New Roman" w:cs="Times New Roman"/>
          <w:sz w:val="24"/>
          <w:szCs w:val="24"/>
        </w:rPr>
        <w:t>Encouraging credentialing of industry professionals and providing opportunities for Continuing Education Units for credential holders</w:t>
      </w:r>
    </w:p>
    <w:p w14:paraId="1DBCFBA9" w14:textId="77777777" w:rsidR="00981749" w:rsidRPr="00981749" w:rsidRDefault="00981749" w:rsidP="00981749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1749">
        <w:rPr>
          <w:rFonts w:ascii="Times New Roman" w:eastAsia="Times New Roman" w:hAnsi="Times New Roman" w:cs="Times New Roman"/>
          <w:sz w:val="24"/>
          <w:szCs w:val="24"/>
        </w:rPr>
        <w:t>Staying up-to-date with current arboricultural information and serving as a communication channel to disseminate the information to others</w:t>
      </w:r>
    </w:p>
    <w:p w14:paraId="760F4B39" w14:textId="77777777" w:rsidR="00981749" w:rsidRPr="00981749" w:rsidRDefault="00981749" w:rsidP="00981749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1749">
        <w:rPr>
          <w:rFonts w:ascii="Times New Roman" w:eastAsia="Times New Roman" w:hAnsi="Times New Roman" w:cs="Times New Roman"/>
          <w:sz w:val="24"/>
          <w:szCs w:val="24"/>
        </w:rPr>
        <w:t>Recommending and upholding the ISA’s “Code of Ethics”</w:t>
      </w:r>
    </w:p>
    <w:p w14:paraId="47BE0C5D" w14:textId="77777777" w:rsidR="00981749" w:rsidRPr="007A2F43" w:rsidRDefault="00981749" w:rsidP="00981749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color w:val="C00000"/>
          <w:sz w:val="21"/>
          <w:szCs w:val="21"/>
        </w:rPr>
      </w:pPr>
    </w:p>
    <w:p w14:paraId="5B7BD9DB" w14:textId="1DA39C29" w:rsidR="0014473F" w:rsidRPr="0014473F" w:rsidRDefault="0014473F" w:rsidP="00DD2B0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C00000"/>
          <w:sz w:val="21"/>
          <w:szCs w:val="21"/>
        </w:rPr>
      </w:pPr>
    </w:p>
    <w:sectPr w:rsidR="0014473F" w:rsidRPr="0014473F" w:rsidSect="00A65D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A39"/>
    <w:multiLevelType w:val="hybridMultilevel"/>
    <w:tmpl w:val="FB72F8B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1">
    <w:nsid w:val="143C764C"/>
    <w:multiLevelType w:val="hybridMultilevel"/>
    <w:tmpl w:val="3E2ED1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4F5A0E"/>
    <w:multiLevelType w:val="multilevel"/>
    <w:tmpl w:val="22A0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B450B6"/>
    <w:multiLevelType w:val="hybridMultilevel"/>
    <w:tmpl w:val="18607B78"/>
    <w:lvl w:ilvl="0" w:tplc="E640ACEA">
      <w:numFmt w:val="bullet"/>
      <w:lvlText w:val="-"/>
      <w:lvlJc w:val="left"/>
      <w:pPr>
        <w:ind w:left="636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cs="Wingdings" w:hint="default"/>
      </w:rPr>
    </w:lvl>
  </w:abstractNum>
  <w:abstractNum w:abstractNumId="4">
    <w:nsid w:val="43E14720"/>
    <w:multiLevelType w:val="hybridMultilevel"/>
    <w:tmpl w:val="7B8E683E"/>
    <w:lvl w:ilvl="0" w:tplc="A9EE81E8">
      <w:start w:val="1"/>
      <w:numFmt w:val="lowerLetter"/>
      <w:lvlText w:val="%1)"/>
      <w:lvlJc w:val="left"/>
      <w:pPr>
        <w:ind w:left="2520" w:hanging="360"/>
      </w:pPr>
      <w:rPr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B4236"/>
    <w:multiLevelType w:val="hybridMultilevel"/>
    <w:tmpl w:val="02E42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8F7A57"/>
    <w:multiLevelType w:val="hybridMultilevel"/>
    <w:tmpl w:val="61B84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43"/>
    <w:rsid w:val="00027750"/>
    <w:rsid w:val="00044A7D"/>
    <w:rsid w:val="00044E6B"/>
    <w:rsid w:val="00050048"/>
    <w:rsid w:val="00053E9D"/>
    <w:rsid w:val="00085801"/>
    <w:rsid w:val="000955F7"/>
    <w:rsid w:val="000A081A"/>
    <w:rsid w:val="000B1A47"/>
    <w:rsid w:val="000B34AC"/>
    <w:rsid w:val="000C4D51"/>
    <w:rsid w:val="000D72CF"/>
    <w:rsid w:val="000E5AEA"/>
    <w:rsid w:val="000F0363"/>
    <w:rsid w:val="00115599"/>
    <w:rsid w:val="00125A4C"/>
    <w:rsid w:val="0014473F"/>
    <w:rsid w:val="001500DB"/>
    <w:rsid w:val="00167CD5"/>
    <w:rsid w:val="00171D7C"/>
    <w:rsid w:val="00173AEA"/>
    <w:rsid w:val="00185C24"/>
    <w:rsid w:val="001929E1"/>
    <w:rsid w:val="001A48E7"/>
    <w:rsid w:val="001C0D3B"/>
    <w:rsid w:val="001C2233"/>
    <w:rsid w:val="001C24D2"/>
    <w:rsid w:val="001E10CA"/>
    <w:rsid w:val="001E37A8"/>
    <w:rsid w:val="00236ECD"/>
    <w:rsid w:val="0024053B"/>
    <w:rsid w:val="002410B7"/>
    <w:rsid w:val="00251F34"/>
    <w:rsid w:val="002608EE"/>
    <w:rsid w:val="0026186D"/>
    <w:rsid w:val="00261A93"/>
    <w:rsid w:val="002732BE"/>
    <w:rsid w:val="00285EA3"/>
    <w:rsid w:val="002B58E1"/>
    <w:rsid w:val="002C1422"/>
    <w:rsid w:val="002D4BD7"/>
    <w:rsid w:val="002F11EB"/>
    <w:rsid w:val="00326677"/>
    <w:rsid w:val="00345C1E"/>
    <w:rsid w:val="0035125F"/>
    <w:rsid w:val="00357D7F"/>
    <w:rsid w:val="0039420F"/>
    <w:rsid w:val="003D06E2"/>
    <w:rsid w:val="003F2A5D"/>
    <w:rsid w:val="003F3044"/>
    <w:rsid w:val="003F7022"/>
    <w:rsid w:val="00404B55"/>
    <w:rsid w:val="00411C1E"/>
    <w:rsid w:val="00413055"/>
    <w:rsid w:val="004224AD"/>
    <w:rsid w:val="004313C9"/>
    <w:rsid w:val="00431CE6"/>
    <w:rsid w:val="00435A90"/>
    <w:rsid w:val="00447B43"/>
    <w:rsid w:val="0046740C"/>
    <w:rsid w:val="00473AA5"/>
    <w:rsid w:val="00480748"/>
    <w:rsid w:val="00480CF3"/>
    <w:rsid w:val="004829E3"/>
    <w:rsid w:val="00485FA2"/>
    <w:rsid w:val="00487EF0"/>
    <w:rsid w:val="00492C3D"/>
    <w:rsid w:val="00496082"/>
    <w:rsid w:val="004A2F79"/>
    <w:rsid w:val="004B6F26"/>
    <w:rsid w:val="004D27DE"/>
    <w:rsid w:val="005123D7"/>
    <w:rsid w:val="00525AD7"/>
    <w:rsid w:val="005432B2"/>
    <w:rsid w:val="005468DD"/>
    <w:rsid w:val="00547311"/>
    <w:rsid w:val="00557A43"/>
    <w:rsid w:val="00563E86"/>
    <w:rsid w:val="00583854"/>
    <w:rsid w:val="0058479C"/>
    <w:rsid w:val="00595B4F"/>
    <w:rsid w:val="005C553B"/>
    <w:rsid w:val="005C5AFF"/>
    <w:rsid w:val="005F3E0C"/>
    <w:rsid w:val="00601DD8"/>
    <w:rsid w:val="00622967"/>
    <w:rsid w:val="006309A3"/>
    <w:rsid w:val="006313C4"/>
    <w:rsid w:val="00633990"/>
    <w:rsid w:val="00634513"/>
    <w:rsid w:val="00642EC0"/>
    <w:rsid w:val="006473DA"/>
    <w:rsid w:val="00651121"/>
    <w:rsid w:val="00652A19"/>
    <w:rsid w:val="00657E24"/>
    <w:rsid w:val="006624B3"/>
    <w:rsid w:val="0067609A"/>
    <w:rsid w:val="00685E6C"/>
    <w:rsid w:val="00686699"/>
    <w:rsid w:val="006A576A"/>
    <w:rsid w:val="006C150A"/>
    <w:rsid w:val="006C17F5"/>
    <w:rsid w:val="006D310E"/>
    <w:rsid w:val="00710C74"/>
    <w:rsid w:val="00714726"/>
    <w:rsid w:val="0072368F"/>
    <w:rsid w:val="00742DE0"/>
    <w:rsid w:val="00782F92"/>
    <w:rsid w:val="007831B1"/>
    <w:rsid w:val="007968B9"/>
    <w:rsid w:val="007A2F43"/>
    <w:rsid w:val="007A62DA"/>
    <w:rsid w:val="007B23EE"/>
    <w:rsid w:val="007B60C3"/>
    <w:rsid w:val="007B66DB"/>
    <w:rsid w:val="007D1523"/>
    <w:rsid w:val="007E79AB"/>
    <w:rsid w:val="007F1041"/>
    <w:rsid w:val="007F1B43"/>
    <w:rsid w:val="00801CB7"/>
    <w:rsid w:val="008110AD"/>
    <w:rsid w:val="00826534"/>
    <w:rsid w:val="00844197"/>
    <w:rsid w:val="008475F2"/>
    <w:rsid w:val="008726CE"/>
    <w:rsid w:val="008748F4"/>
    <w:rsid w:val="00895178"/>
    <w:rsid w:val="008C1040"/>
    <w:rsid w:val="008C2FF7"/>
    <w:rsid w:val="008D7363"/>
    <w:rsid w:val="008F1BB5"/>
    <w:rsid w:val="008F3A55"/>
    <w:rsid w:val="0090757B"/>
    <w:rsid w:val="0091218F"/>
    <w:rsid w:val="00916E05"/>
    <w:rsid w:val="009279C4"/>
    <w:rsid w:val="00927E39"/>
    <w:rsid w:val="009315BE"/>
    <w:rsid w:val="00941A3F"/>
    <w:rsid w:val="0095714E"/>
    <w:rsid w:val="0096150F"/>
    <w:rsid w:val="00981749"/>
    <w:rsid w:val="0099443F"/>
    <w:rsid w:val="009A297C"/>
    <w:rsid w:val="009B24AB"/>
    <w:rsid w:val="009B2F10"/>
    <w:rsid w:val="009B4BA5"/>
    <w:rsid w:val="009D4190"/>
    <w:rsid w:val="009D4994"/>
    <w:rsid w:val="009F2DA0"/>
    <w:rsid w:val="009F4F11"/>
    <w:rsid w:val="00A054CB"/>
    <w:rsid w:val="00A151BE"/>
    <w:rsid w:val="00A1749D"/>
    <w:rsid w:val="00A31B22"/>
    <w:rsid w:val="00A43774"/>
    <w:rsid w:val="00A65D75"/>
    <w:rsid w:val="00A813F0"/>
    <w:rsid w:val="00A97E4C"/>
    <w:rsid w:val="00AA067B"/>
    <w:rsid w:val="00AA4E5D"/>
    <w:rsid w:val="00AB2583"/>
    <w:rsid w:val="00AC1F49"/>
    <w:rsid w:val="00AD040E"/>
    <w:rsid w:val="00AD7D28"/>
    <w:rsid w:val="00AE04C6"/>
    <w:rsid w:val="00AE0B10"/>
    <w:rsid w:val="00AE346D"/>
    <w:rsid w:val="00AE7A73"/>
    <w:rsid w:val="00AF1A75"/>
    <w:rsid w:val="00AF4C5A"/>
    <w:rsid w:val="00B060A2"/>
    <w:rsid w:val="00B0720B"/>
    <w:rsid w:val="00B2423D"/>
    <w:rsid w:val="00B32446"/>
    <w:rsid w:val="00B43948"/>
    <w:rsid w:val="00B67D66"/>
    <w:rsid w:val="00B7410C"/>
    <w:rsid w:val="00B74BC9"/>
    <w:rsid w:val="00B77B6F"/>
    <w:rsid w:val="00B82A68"/>
    <w:rsid w:val="00B83030"/>
    <w:rsid w:val="00B86546"/>
    <w:rsid w:val="00BB5CB3"/>
    <w:rsid w:val="00BC068A"/>
    <w:rsid w:val="00BC0899"/>
    <w:rsid w:val="00BC6040"/>
    <w:rsid w:val="00BD100D"/>
    <w:rsid w:val="00BE3544"/>
    <w:rsid w:val="00BE54D4"/>
    <w:rsid w:val="00BF4986"/>
    <w:rsid w:val="00BF5460"/>
    <w:rsid w:val="00C054CC"/>
    <w:rsid w:val="00C05FDF"/>
    <w:rsid w:val="00C134E3"/>
    <w:rsid w:val="00C13EEB"/>
    <w:rsid w:val="00C36CA0"/>
    <w:rsid w:val="00C557E1"/>
    <w:rsid w:val="00CA42D2"/>
    <w:rsid w:val="00CC0ADC"/>
    <w:rsid w:val="00D16AD4"/>
    <w:rsid w:val="00D50182"/>
    <w:rsid w:val="00D544FA"/>
    <w:rsid w:val="00D65F09"/>
    <w:rsid w:val="00D75C9B"/>
    <w:rsid w:val="00D8676A"/>
    <w:rsid w:val="00D9359A"/>
    <w:rsid w:val="00D96725"/>
    <w:rsid w:val="00D9743C"/>
    <w:rsid w:val="00DC217A"/>
    <w:rsid w:val="00DD2B07"/>
    <w:rsid w:val="00DF1412"/>
    <w:rsid w:val="00DF48FA"/>
    <w:rsid w:val="00DF5EE9"/>
    <w:rsid w:val="00E01EC7"/>
    <w:rsid w:val="00E07E9F"/>
    <w:rsid w:val="00E356EF"/>
    <w:rsid w:val="00E37D03"/>
    <w:rsid w:val="00E6141E"/>
    <w:rsid w:val="00E914E1"/>
    <w:rsid w:val="00EB2604"/>
    <w:rsid w:val="00EB2C1E"/>
    <w:rsid w:val="00ED4E2C"/>
    <w:rsid w:val="00EE24EE"/>
    <w:rsid w:val="00F13E8E"/>
    <w:rsid w:val="00F17201"/>
    <w:rsid w:val="00F279BA"/>
    <w:rsid w:val="00F302A9"/>
    <w:rsid w:val="00F326DB"/>
    <w:rsid w:val="00F43879"/>
    <w:rsid w:val="00F66633"/>
    <w:rsid w:val="00F75519"/>
    <w:rsid w:val="00F90ACE"/>
    <w:rsid w:val="00F912C6"/>
    <w:rsid w:val="00F97281"/>
    <w:rsid w:val="00FA2217"/>
    <w:rsid w:val="00FA5419"/>
    <w:rsid w:val="00FB2FDE"/>
    <w:rsid w:val="00FC0D56"/>
    <w:rsid w:val="00FC2F67"/>
    <w:rsid w:val="00FD005B"/>
    <w:rsid w:val="00FD1B68"/>
    <w:rsid w:val="00FE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D8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7A43"/>
    <w:rPr>
      <w:rFonts w:ascii="Cambria" w:eastAsia="Cambria" w:hAnsi="Cambria" w:cs="Cambria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A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97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15B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D28"/>
    <w:rPr>
      <w:rFonts w:ascii="Tahoma" w:eastAsia="Cambria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7A7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7A43"/>
    <w:rPr>
      <w:rFonts w:ascii="Cambria" w:eastAsia="Cambria" w:hAnsi="Cambria" w:cs="Cambria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A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97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15B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D28"/>
    <w:rPr>
      <w:rFonts w:ascii="Tahoma" w:eastAsia="Cambria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7A7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conutprotectors.com/wordpress/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alohaarborist.com/minutes/2020-minutes-and-agenda/" TargetMode="External"/><Relationship Id="rId12" Type="http://schemas.openxmlformats.org/officeDocument/2006/relationships/hyperlink" Target="https://docs.google.com/document/d/1YYr5KkJ54-PybFhzIDu1SbXJR-TLQtSEpn9_BoHG4eY/edit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cgaps.org/free-webinars-on-demand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wcisa.net/meeting/58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cisa.net/meeting/5869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page</dc:creator>
  <cp:lastModifiedBy>Jolie Dollar</cp:lastModifiedBy>
  <cp:revision>9</cp:revision>
  <cp:lastPrinted>2020-05-28T04:05:00Z</cp:lastPrinted>
  <dcterms:created xsi:type="dcterms:W3CDTF">2020-08-04T02:40:00Z</dcterms:created>
  <dcterms:modified xsi:type="dcterms:W3CDTF">2020-09-23T18:53:00Z</dcterms:modified>
</cp:coreProperties>
</file>